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公文小标宋简" w:hAnsi="公文小标宋简" w:eastAsia="公文小标宋简" w:cs="公文小标宋简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公文小标宋简" w:hAnsi="公文小标宋简" w:eastAsia="公文小标宋简" w:cs="公文小标宋简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未成年人入读工读学校审批办事指南</w:t>
      </w:r>
    </w:p>
    <w:p>
      <w:pPr>
        <w:jc w:val="center"/>
        <w:rPr>
          <w:rFonts w:hint="eastAsia" w:ascii="公文小标宋简" w:hAnsi="公文小标宋简" w:eastAsia="公文小标宋简" w:cs="公文小标宋简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受理范围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未成年人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入</w:t>
      </w:r>
      <w:r>
        <w:rPr>
          <w:rFonts w:hint="eastAsia" w:ascii="宋体" w:hAnsi="宋体" w:eastAsia="宋体" w:cs="宋体"/>
          <w:sz w:val="28"/>
          <w:szCs w:val="28"/>
        </w:rPr>
        <w:t>工读学校的申请和办理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设立依据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《中华人民共和国预防未成年人犯罪法》以及《广东省预防未成年人犯罪条例》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实施机关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本公共服务办理机关：普宁市教育局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办理条件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有《中华人民共和国预防未成年人犯罪法》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所列</w:t>
      </w:r>
      <w:r>
        <w:rPr>
          <w:rFonts w:hint="eastAsia" w:ascii="宋体" w:hAnsi="宋体" w:eastAsia="宋体" w:cs="宋体"/>
          <w:sz w:val="28"/>
          <w:szCs w:val="28"/>
        </w:rPr>
        <w:t>严重不良行为的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未成年人。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申请材料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56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未成人年严重不良行为的证明材料，原就读学校学籍卡，户口本复印件，父母或法定监护人身份证复印件。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办理时限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276"/>
        <w:gridCol w:w="2220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申请时限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一般在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学年开学前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10个工作日内申请办理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受理时限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即办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受理时限说明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自接到申请即时作出受理或不予受理决定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法定办理时限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即办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法定办理时限说明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即来即办事项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承诺办理时限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即办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承诺办理时限说明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即办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办理收费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不收费。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本事项窗口办理流程如下：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申请。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儿童（少年）的父母或监护人向教育局申请。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受理。接件受理人员核验申请材料，当场作出受理决定。申请人符合办理条件，并材料齐全、格式规范、符合法定形式的，予以受理；申请人不符合办理条件或材料不齐全、不符合法定形式的，接件受理人员不予受理，退回申请材料。申请人材料不符合要求但可以当场更正，退回当场更正后予以受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审查。受理后，审查人员对材料进行审查，当场作出审核决定。办理材料及程序符合的当场出具审核意见；不予通过，退回申请材料。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领取结果。现场领取结果。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办理地址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窗口地址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办公时间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交通指南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普宁市教育局教育股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0663-2244840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上午：8:30—1200 下午2:30-5:30（工作日）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广南路16号（普宁二中老校区旁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咨询、投诉、行政复议或行政诉讼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申请人可通过电话、网上、窗口等方式进行咨询和审核进程查询。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受理情况查询：0663-2231523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网上查询：普宁教育网“http://www.pnjyj.gov.cn/”公众留言栏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申请人可通过电话、网上、窗口等方式进行投诉。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电话：0663-12345（普宁市民热线）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网址：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普宁教育网“http://www.pnjyj.gov.cn/”公众留言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adjustRightInd w:val="0"/>
        <w:snapToGrid w:val="0"/>
        <w:jc w:val="both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BAF7"/>
    <w:multiLevelType w:val="singleLevel"/>
    <w:tmpl w:val="579ABAF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9ABFF3"/>
    <w:multiLevelType w:val="singleLevel"/>
    <w:tmpl w:val="579ABF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9AC13E"/>
    <w:multiLevelType w:val="singleLevel"/>
    <w:tmpl w:val="579AC13E"/>
    <w:lvl w:ilvl="0" w:tentative="0">
      <w:start w:val="9"/>
      <w:numFmt w:val="chineseCounting"/>
      <w:suff w:val="nothing"/>
      <w:lvlText w:val="%1、"/>
      <w:lvlJc w:val="left"/>
    </w:lvl>
  </w:abstractNum>
  <w:abstractNum w:abstractNumId="3">
    <w:nsid w:val="579AC1BF"/>
    <w:multiLevelType w:val="singleLevel"/>
    <w:tmpl w:val="579AC1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E7DF7"/>
    <w:rsid w:val="129250B5"/>
    <w:rsid w:val="227406A4"/>
    <w:rsid w:val="283B4DDD"/>
    <w:rsid w:val="2A1767D9"/>
    <w:rsid w:val="31AB010F"/>
    <w:rsid w:val="35BA6C5A"/>
    <w:rsid w:val="3AD04B20"/>
    <w:rsid w:val="46C04C25"/>
    <w:rsid w:val="4CCA452A"/>
    <w:rsid w:val="53BE7DF7"/>
    <w:rsid w:val="792801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2016-07-29T02:03:00Z</dcterms:created>
  <dc:creator>Administrator</dc:creator>
  <cp:lastModifiedBy>Administrator</cp:lastModifiedBy>
  <cp:lastPrinted>2017-09-27T09:02:00Z</cp:lastPrinted>
  <dcterms:modified xsi:type="dcterms:W3CDTF">2017-09-28T08:07:49Z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