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资格认定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体检须知</w:t>
      </w:r>
    </w:p>
    <w:p>
      <w:pPr>
        <w:jc w:val="center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一．体检时间：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  <w:t>2020年10月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  <w:t>日至10月18日，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早上：</w:t>
      </w:r>
      <w:r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:00</w:t>
      </w: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-9：30</w:t>
      </w:r>
    </w:p>
    <w:p>
      <w:pPr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二．体检地点：华侨医院北门右侧（8号楼）体检中心</w:t>
      </w:r>
    </w:p>
    <w:p>
      <w:pPr>
        <w:ind w:firstLine="559" w:firstLineChars="199"/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联系电话：0663-6187770</w:t>
      </w:r>
    </w:p>
    <w:p>
      <w:pPr>
        <w:rPr>
          <w:rFonts w:hint="default" w:ascii="Times New Roman" w:hAnsi="Times New Roman" w:eastAsia="方正仿宋简体" w:cs="Times New Roman"/>
          <w:b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>三．为了准确反映受检者身体的真实状况，请注意以下事项: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1.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必须带齐身份证及体检表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到指定医院进行体检，其它医疗单位的检查结果一律无效。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2.严禁弄虚作假、冒名顶替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如隐瞒病史影响体检结果的，后果自负。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3.体检表上贴近期免冠正面1寸彩色白底证件照。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4.体检表第一页由受检者本人填写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用黑色签字笔或钢笔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，要求字迹清楚，无涂改，病史部分要如实、逐项填齐，不能遗漏</w:t>
      </w: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color w:val="FF0000"/>
          <w:sz w:val="28"/>
          <w:szCs w:val="28"/>
          <w:lang w:val="en-US" w:eastAsia="zh-CN"/>
        </w:rPr>
        <w:t>申请资格种类写明学段学科，</w:t>
      </w:r>
      <w:r>
        <w:rPr>
          <w:rFonts w:hint="eastAsia" w:ascii="Times New Roman" w:hAnsi="Times New Roman" w:eastAsia="方正仿宋简体" w:cs="Times New Roman"/>
          <w:color w:val="FF0000"/>
          <w:sz w:val="28"/>
          <w:szCs w:val="28"/>
          <w:lang w:eastAsia="zh-CN"/>
        </w:rPr>
        <w:t>并在体检表右上角标注所属现场确认点序号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5.体检前一天请注意休息，勿熬夜，不要饮酒，避免剧烈运动。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6.体检当天需进行采血等检查，请在受检前禁食8-12小时。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7.女性受检者月经期间请勿做妇科及尿液检查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待经期完毕后再补检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怀孕或可能已受孕者，事先告知医护人员，勿做X光检查。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.体检医师可根据实际需要，增加必要的相应检查、检验项目。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请配合医生认真检查所有项目，核对无误、无漏检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后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方可离开。</w:t>
      </w:r>
    </w:p>
    <w:p>
      <w:pPr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如对体检结果有疑义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请按有关规定办理。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527"/>
    <w:rsid w:val="00546C81"/>
    <w:rsid w:val="005E3154"/>
    <w:rsid w:val="006D3A0E"/>
    <w:rsid w:val="00980F62"/>
    <w:rsid w:val="00A4556D"/>
    <w:rsid w:val="00AE1078"/>
    <w:rsid w:val="00CA3471"/>
    <w:rsid w:val="00D50F21"/>
    <w:rsid w:val="00DF7527"/>
    <w:rsid w:val="15114A42"/>
    <w:rsid w:val="25D934BE"/>
    <w:rsid w:val="30AC2A83"/>
    <w:rsid w:val="49AE1350"/>
    <w:rsid w:val="552E211F"/>
    <w:rsid w:val="61BF0952"/>
    <w:rsid w:val="69F512F7"/>
    <w:rsid w:val="6A671EA1"/>
    <w:rsid w:val="6ACA3C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80</Words>
  <Characters>456</Characters>
  <Lines>3</Lines>
  <Paragraphs>1</Paragraphs>
  <TotalTime>9</TotalTime>
  <ScaleCrop>false</ScaleCrop>
  <LinksUpToDate>false</LinksUpToDate>
  <CharactersWithSpaces>535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2020-08-02T07:11:00Z</dcterms:created>
  <dc:creator>hpsl</dc:creator>
  <cp:lastModifiedBy>Administrator</cp:lastModifiedBy>
  <cp:lastPrinted>2019-11-06T02:25:00Z</cp:lastPrinted>
  <dcterms:modified xsi:type="dcterms:W3CDTF">2020-09-30T09:54:41Z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