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rPr>
          <w:rFonts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机关事业单位工作人员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休假申请表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rPr>
          <w:rFonts w:asciiTheme="majorEastAsia" w:hAnsiTheme="majorEastAsia" w:eastAsiaTheme="majorEastAsia"/>
          <w:b/>
          <w:sz w:val="11"/>
          <w:szCs w:val="11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asciiTheme="majorEastAsia" w:hAnsiTheme="majorEastAsia" w:eastAsia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单位</w:t>
      </w:r>
      <w:r>
        <w:rPr>
          <w:rFonts w:hint="eastAsia" w:asciiTheme="majorEastAsia" w:hAnsiTheme="majorEastAsia" w:eastAsiaTheme="majorEastAsia"/>
          <w:sz w:val="30"/>
          <w:szCs w:val="30"/>
          <w:lang w:eastAsia="zh-CN"/>
        </w:rPr>
        <w:t xml:space="preserve">：                     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/>
          <w:sz w:val="30"/>
          <w:szCs w:val="30"/>
          <w:lang w:eastAsia="zh-CN"/>
        </w:rPr>
        <w:t xml:space="preserve"> 填表日期：   年   月   日</w:t>
      </w:r>
    </w:p>
    <w:tbl>
      <w:tblPr>
        <w:tblStyle w:val="3"/>
        <w:tblW w:w="4997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190"/>
        <w:gridCol w:w="2264"/>
        <w:gridCol w:w="2664"/>
        <w:gridCol w:w="18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9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    名</w:t>
            </w:r>
          </w:p>
        </w:tc>
        <w:tc>
          <w:tcPr>
            <w:tcW w:w="1355" w:type="pct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7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职    务</w:t>
            </w:r>
          </w:p>
        </w:tc>
        <w:tc>
          <w:tcPr>
            <w:tcW w:w="1034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9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参加工作时间</w:t>
            </w:r>
          </w:p>
        </w:tc>
        <w:tc>
          <w:tcPr>
            <w:tcW w:w="1355" w:type="pct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7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可享受年休假天数</w:t>
            </w:r>
          </w:p>
        </w:tc>
        <w:tc>
          <w:tcPr>
            <w:tcW w:w="1034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9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已休假天数</w:t>
            </w:r>
          </w:p>
        </w:tc>
        <w:tc>
          <w:tcPr>
            <w:tcW w:w="1355" w:type="pct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471" w:type="pc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本次休假天数</w:t>
            </w:r>
          </w:p>
        </w:tc>
        <w:tc>
          <w:tcPr>
            <w:tcW w:w="1034" w:type="pct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9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休假时间</w:t>
            </w:r>
          </w:p>
        </w:tc>
        <w:tc>
          <w:tcPr>
            <w:tcW w:w="3860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1260" w:firstLineChars="450"/>
              <w:textAlignment w:val="auto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  日至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月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4" w:type="pct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/>
                <w:sz w:val="28"/>
                <w:szCs w:val="28"/>
                <w:lang w:eastAsia="zh-CN"/>
              </w:rPr>
              <w:t>负责人意见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1960" w:firstLineChars="700"/>
              <w:textAlignment w:val="auto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年   月   日</w:t>
            </w:r>
          </w:p>
        </w:tc>
        <w:tc>
          <w:tcPr>
            <w:tcW w:w="2505" w:type="pct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人事部门</w:t>
            </w:r>
            <w:r>
              <w:rPr>
                <w:rFonts w:hint="eastAsia"/>
                <w:sz w:val="28"/>
                <w:szCs w:val="28"/>
                <w:lang w:eastAsia="zh-CN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1820" w:firstLineChars="650"/>
              <w:textAlignment w:val="auto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5000" w:type="pct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分管领导审批意见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5740" w:firstLineChars="2050"/>
              <w:textAlignment w:val="auto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局</w:t>
            </w:r>
            <w:r>
              <w:rPr>
                <w:rFonts w:hint="eastAsia"/>
                <w:sz w:val="28"/>
                <w:szCs w:val="28"/>
                <w:lang w:eastAsia="zh-CN"/>
              </w:rPr>
              <w:t>领导审批意见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5740" w:firstLineChars="2050"/>
              <w:textAlignment w:val="auto"/>
              <w:rPr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5740" w:firstLineChars="2050"/>
              <w:textAlignment w:val="auto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pct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销假时间</w:t>
            </w:r>
          </w:p>
        </w:tc>
        <w:tc>
          <w:tcPr>
            <w:tcW w:w="3755" w:type="pct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该同志已于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月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日上班。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备注：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说明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：1、干部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职工年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休假安排，原则上年初上报休假计划，遇重要任务相应调整。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eastAsia="zh-CN"/>
        </w:rPr>
        <w:t xml:space="preserve">      2、休假申请须在休假前五天填写上报，待领导批准后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报人秘股备案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方可休假。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eastAsia="zh-CN"/>
        </w:rPr>
        <w:t xml:space="preserve">      3、“可享受年休假天数”：工作累计已满1年不满10年的，年休假5天；工作已满10年不满意20年的，年休假10天；工作已满20年以上的，年休假15天。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540" w:firstLineChars="3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4、有下列情况之一者,当年不享受休假待遇：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请事假累计20天以上且单位按照规定不扣工资的；累计工作满1年不满10年的职工，请病假累计2个月以上的；累计工作满10年不满20年的职工，请病假累计3个月以上的；累计工作满20年以上的职工，请病假累计4个月以上的；女工作人员产假期满后，再请哺乳期至婴儿一周岁的，不再享受当年的年休假。</w:t>
      </w:r>
    </w:p>
    <w:p>
      <w:bookmarkStart w:id="0" w:name="_GoBack"/>
      <w:bookmarkEnd w:id="0"/>
    </w:p>
    <w:sectPr>
      <w:pgSz w:w="11906" w:h="16838"/>
      <w:pgMar w:top="2324" w:right="1531" w:bottom="175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A0683"/>
    <w:rsid w:val="5A7A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2021-05-28T13:09:00Z</dcterms:created>
  <dc:creator>周少1386840454</dc:creator>
  <cp:lastModifiedBy>周少1386840454</cp:lastModifiedBy>
  <dcterms:modified xsi:type="dcterms:W3CDTF">2021-05-28T13:09:35Z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9FD1B6E44C0F4D068202FCD427EF6E8C</vt:lpwstr>
  </property>
</Properties>
</file>